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78" w:rsidRPr="00D671DE" w:rsidRDefault="00A33178" w:rsidP="00A33178">
      <w:pPr>
        <w:jc w:val="center"/>
        <w:rPr>
          <w:b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производственный центр КГУП «Примтеплоэнерго» - структурное подразделение предприятия.</w:t>
      </w:r>
    </w:p>
    <w:p w:rsidR="00A33178" w:rsidRDefault="00A33178" w:rsidP="00A33178">
      <w:pPr>
        <w:ind w:firstLine="708"/>
        <w:rPr>
          <w:b/>
          <w:sz w:val="28"/>
          <w:szCs w:val="28"/>
        </w:rPr>
      </w:pPr>
    </w:p>
    <w:p w:rsidR="00A33178" w:rsidRDefault="00A33178" w:rsidP="00A331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задачей Учебного производственного центра является реализация программ профессиональной подготовки, переподготовки и повышения квалификации рабочих основных профессий.</w:t>
      </w:r>
    </w:p>
    <w:p w:rsidR="00757379" w:rsidRDefault="00757379" w:rsidP="00A33178">
      <w:pPr>
        <w:ind w:firstLine="708"/>
        <w:rPr>
          <w:b/>
          <w:sz w:val="28"/>
          <w:szCs w:val="28"/>
        </w:rPr>
      </w:pPr>
    </w:p>
    <w:p w:rsidR="00757379" w:rsidRDefault="00757379" w:rsidP="00A331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 Учебного производственного центра КГУП «Примтеплоэнерго» осуществляется в соответствии и лицензией№828 от 24.11.2011г. (действует бессрочно).</w:t>
      </w:r>
      <w:bookmarkStart w:id="0" w:name="_GoBack"/>
      <w:bookmarkEnd w:id="0"/>
    </w:p>
    <w:p w:rsidR="00A33178" w:rsidRDefault="00A33178" w:rsidP="00A33178">
      <w:pPr>
        <w:ind w:firstLine="708"/>
        <w:jc w:val="both"/>
        <w:rPr>
          <w:b/>
          <w:sz w:val="28"/>
          <w:szCs w:val="28"/>
        </w:rPr>
      </w:pPr>
    </w:p>
    <w:p w:rsidR="00A33178" w:rsidRPr="00A33178" w:rsidRDefault="00A33178" w:rsidP="00A33178">
      <w:pPr>
        <w:ind w:firstLine="708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центр состоит из структурных подразделений – образовательных центров , расположенных на базе филиалов КГУП «Примтеплоэнерго» (далее по тексту «Образовательные центры филиалов»).</w:t>
      </w:r>
    </w:p>
    <w:p w:rsidR="00A33178" w:rsidRPr="00A33178" w:rsidRDefault="00A33178" w:rsidP="00A33178">
      <w:pPr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Образовательные центры филиалов располагаются по адресам:</w:t>
      </w:r>
      <w:r w:rsidRPr="00A33178">
        <w:rPr>
          <w:b/>
          <w:sz w:val="28"/>
          <w:szCs w:val="28"/>
        </w:rPr>
        <w:br/>
        <w:t xml:space="preserve">692864 г. </w:t>
      </w:r>
      <w:proofErr w:type="spellStart"/>
      <w:r w:rsidRPr="00A33178">
        <w:rPr>
          <w:b/>
          <w:sz w:val="28"/>
          <w:szCs w:val="28"/>
        </w:rPr>
        <w:t>Партизанск</w:t>
      </w:r>
      <w:proofErr w:type="spellEnd"/>
      <w:r w:rsidRPr="00A33178">
        <w:rPr>
          <w:b/>
          <w:sz w:val="28"/>
          <w:szCs w:val="28"/>
        </w:rPr>
        <w:t xml:space="preserve">, ул. </w:t>
      </w:r>
      <w:proofErr w:type="spellStart"/>
      <w:r w:rsidRPr="00A33178">
        <w:rPr>
          <w:b/>
          <w:sz w:val="28"/>
          <w:szCs w:val="28"/>
        </w:rPr>
        <w:t>Кореннова</w:t>
      </w:r>
      <w:proofErr w:type="spellEnd"/>
      <w:r w:rsidRPr="00A33178">
        <w:rPr>
          <w:b/>
          <w:sz w:val="28"/>
          <w:szCs w:val="28"/>
        </w:rPr>
        <w:t>, д.7а</w:t>
      </w:r>
      <w:r w:rsidRPr="00A33178">
        <w:rPr>
          <w:b/>
          <w:sz w:val="28"/>
          <w:szCs w:val="28"/>
        </w:rPr>
        <w:br/>
        <w:t xml:space="preserve">692343 г. Арсеньев, ул. </w:t>
      </w:r>
      <w:proofErr w:type="spellStart"/>
      <w:r w:rsidRPr="00A33178">
        <w:rPr>
          <w:b/>
          <w:sz w:val="28"/>
          <w:szCs w:val="28"/>
        </w:rPr>
        <w:t>Сазыкина</w:t>
      </w:r>
      <w:proofErr w:type="spellEnd"/>
      <w:r w:rsidRPr="00A33178">
        <w:rPr>
          <w:b/>
          <w:sz w:val="28"/>
          <w:szCs w:val="28"/>
        </w:rPr>
        <w:t>, д.13</w:t>
      </w:r>
      <w:r w:rsidRPr="00A33178">
        <w:rPr>
          <w:b/>
          <w:sz w:val="28"/>
          <w:szCs w:val="28"/>
        </w:rPr>
        <w:br/>
        <w:t>692135 г. Дальнереченск, ул. Свободы, д.41</w:t>
      </w:r>
    </w:p>
    <w:p w:rsidR="00A33178" w:rsidRPr="00A33178" w:rsidRDefault="00A33178" w:rsidP="00A33178">
      <w:pPr>
        <w:tabs>
          <w:tab w:val="left" w:pos="9580"/>
        </w:tabs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692651 с. Михайловка, ул. Вокзальная, 23</w:t>
      </w:r>
      <w:r>
        <w:rPr>
          <w:b/>
          <w:sz w:val="28"/>
          <w:szCs w:val="28"/>
        </w:rPr>
        <w:tab/>
      </w:r>
    </w:p>
    <w:p w:rsidR="00A33178" w:rsidRDefault="00A33178" w:rsidP="00A33178">
      <w:pPr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692446 г. Дальнегорск, Проспект 50 лет Октября, д.324/118</w:t>
      </w:r>
    </w:p>
    <w:p w:rsidR="00A33178" w:rsidRDefault="00A33178" w:rsidP="00A33178">
      <w:pPr>
        <w:rPr>
          <w:b/>
          <w:sz w:val="28"/>
          <w:szCs w:val="28"/>
        </w:rPr>
      </w:pPr>
    </w:p>
    <w:p w:rsidR="00A33178" w:rsidRPr="00A33178" w:rsidRDefault="00A33178" w:rsidP="00A331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3178" w:rsidRPr="00A33178" w:rsidRDefault="00A33178" w:rsidP="00A33178">
      <w:pPr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jc w:val="center"/>
        <w:rPr>
          <w:b/>
          <w:sz w:val="28"/>
          <w:szCs w:val="28"/>
        </w:rPr>
      </w:pPr>
    </w:p>
    <w:p w:rsidR="00A33178" w:rsidRDefault="00A33178" w:rsidP="00A33178">
      <w:pPr>
        <w:pStyle w:val="a3"/>
        <w:rPr>
          <w:b/>
          <w:sz w:val="28"/>
          <w:szCs w:val="28"/>
        </w:rPr>
      </w:pP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создан приказом генерального директора КГУП «Примтеплоэнерго» от 31.12.2001г. №116.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центр не является юридическим лицом, а является образовательным подразделением КГУП «Примтеплоэнерго» в статусе отдела.</w:t>
      </w:r>
    </w:p>
    <w:p w:rsidR="00A33178" w:rsidRPr="00A33178" w:rsidRDefault="00A33178" w:rsidP="00A33178">
      <w:pPr>
        <w:ind w:left="1080"/>
        <w:rPr>
          <w:b/>
          <w:sz w:val="28"/>
          <w:szCs w:val="28"/>
        </w:rPr>
      </w:pP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имеет круглую печать со своим полным наименованием и местом нахождения, а также штампы и бланки.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не вправе от своего имени заключать договоры и иные соглашения, приобретать имущественные и личные неимущественные права, быть истцом в суде.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Учебный  производственный центр КГУП «Примтеплоэнерго» в своей деятельности руководствуется Конституцией Российской Федерации , Гражданский кодексом Российской Федерации, Законом Российской Федерации «Об образовании», Бюджетным кодексом Российской Федерации, Налоговым кодексом Российской Федерации, другими законодательными и нормативные правовыми актами Российской Федерации, нормативными правовыми актами соответствующих </w:t>
      </w:r>
      <w:r w:rsidRPr="00A33178">
        <w:rPr>
          <w:b/>
          <w:sz w:val="28"/>
          <w:szCs w:val="28"/>
        </w:rPr>
        <w:lastRenderedPageBreak/>
        <w:t>федеральных органов исполнительной власти, актами Учредителя и настоящим Положением.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Управление деятельностью образовательных центров филиалов КГУП «</w:t>
      </w:r>
      <w:proofErr w:type="spellStart"/>
      <w:r w:rsidRPr="00A33178">
        <w:rPr>
          <w:b/>
          <w:sz w:val="28"/>
          <w:szCs w:val="28"/>
        </w:rPr>
        <w:t>Примтеплоэнерго»осуществляется</w:t>
      </w:r>
      <w:proofErr w:type="spellEnd"/>
      <w:r w:rsidRPr="00A33178">
        <w:rPr>
          <w:b/>
          <w:sz w:val="28"/>
          <w:szCs w:val="28"/>
        </w:rPr>
        <w:t xml:space="preserve"> в соответствии с настоящим Положением и положением об образовательном центре филиала. Непосредственное управление деятельностью филиалов КГУП «Примтеплоэнерго» осуществляют директора филиалов, назначаемые приказами генерального директора КГУП «Примтеплоэнерго» и действующие на основании доверенности. </w:t>
      </w:r>
      <w:r w:rsidRPr="00A33178">
        <w:rPr>
          <w:b/>
          <w:sz w:val="28"/>
          <w:szCs w:val="28"/>
        </w:rPr>
        <w:br/>
        <w:t>Филиалы КГУП «Примтеплоэнерго» создаются и ликвидируются Учредителем в соответствии с законодательством Российской Федерации.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КГУП «Примтеплоэнерго» имеет следующие филиалы, на базе которых расположены образовательные центры:</w:t>
      </w:r>
      <w:r w:rsidRPr="00A33178">
        <w:rPr>
          <w:b/>
          <w:sz w:val="28"/>
          <w:szCs w:val="28"/>
        </w:rPr>
        <w:br/>
        <w:t xml:space="preserve">филиал «Партизанский» 692853 Приморский край, г. </w:t>
      </w:r>
      <w:proofErr w:type="spellStart"/>
      <w:r w:rsidRPr="00A33178">
        <w:rPr>
          <w:b/>
          <w:sz w:val="28"/>
          <w:szCs w:val="28"/>
        </w:rPr>
        <w:t>Партизанск</w:t>
      </w:r>
      <w:proofErr w:type="spellEnd"/>
      <w:r w:rsidRPr="00A33178">
        <w:rPr>
          <w:b/>
          <w:sz w:val="28"/>
          <w:szCs w:val="28"/>
        </w:rPr>
        <w:t xml:space="preserve">, ул. К. </w:t>
      </w:r>
      <w:proofErr w:type="spellStart"/>
      <w:r w:rsidRPr="00A33178">
        <w:rPr>
          <w:b/>
          <w:sz w:val="28"/>
          <w:szCs w:val="28"/>
        </w:rPr>
        <w:t>Кореннова</w:t>
      </w:r>
      <w:proofErr w:type="spellEnd"/>
      <w:r w:rsidRPr="00A33178">
        <w:rPr>
          <w:b/>
          <w:sz w:val="28"/>
          <w:szCs w:val="28"/>
        </w:rPr>
        <w:t>, 7а  создан распоряжением Департамента имущественных отношений Приморского края от 10 июля 2009г. №289-р;</w:t>
      </w:r>
      <w:r w:rsidRPr="00A33178">
        <w:rPr>
          <w:b/>
          <w:sz w:val="28"/>
          <w:szCs w:val="28"/>
        </w:rPr>
        <w:br/>
        <w:t>филиал «</w:t>
      </w:r>
      <w:proofErr w:type="spellStart"/>
      <w:r w:rsidRPr="00A33178">
        <w:rPr>
          <w:b/>
          <w:sz w:val="28"/>
          <w:szCs w:val="28"/>
        </w:rPr>
        <w:t>Арсеньевский</w:t>
      </w:r>
      <w:proofErr w:type="spellEnd"/>
      <w:r w:rsidRPr="00A33178">
        <w:rPr>
          <w:b/>
          <w:sz w:val="28"/>
          <w:szCs w:val="28"/>
        </w:rPr>
        <w:t>» 692330 Приморский край, г. Арсеньев, ул. Островского, 19 создан распоряжением Департамента имущественных отношений Приморского края от 10 июля 2009г. №289-р ;</w:t>
      </w:r>
      <w:r w:rsidRPr="00A33178">
        <w:rPr>
          <w:b/>
          <w:sz w:val="28"/>
          <w:szCs w:val="28"/>
        </w:rPr>
        <w:br/>
        <w:t>филиала «Лесозаводский» 692031 Приморский край, г. Лесозаводск, ул. Пушкинская, 29/б создан распоряжением Департамента имущественных отношений Приморского края от 10 июля 2009г. №289-р; филиал «Михайловский» 692651 Приморский край, с. Михайловка, ул. Вокзальная, д.25 создан распоряжением Департамента имущественных отношений Приморского края от 10 июля 2009г. №289-р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осуществляет образовательную деятельность в соответствии с лицензией, выдаваемой в установленном порядке.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Учебный производственный центр КГУП «Примтеплоэнерго» самостоятелен в осуществлении функций, отнесенных к его компетенции. Контроль над соответствием деятельности Учреждения задачам, предусмотренным его Уставом, осуществляет </w:t>
      </w:r>
      <w:proofErr w:type="spellStart"/>
      <w:r w:rsidRPr="00A33178">
        <w:rPr>
          <w:b/>
          <w:sz w:val="28"/>
          <w:szCs w:val="28"/>
        </w:rPr>
        <w:t>Рособразование</w:t>
      </w:r>
      <w:proofErr w:type="spellEnd"/>
      <w:r w:rsidRPr="00A33178">
        <w:rPr>
          <w:b/>
          <w:sz w:val="28"/>
          <w:szCs w:val="28"/>
        </w:rPr>
        <w:t>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Осуществляя образовательную деятельность, КГУП «Примтеплоэнерго» вправе добровольно вступать в ассоциации (союзы), которые создаются в целях развития и совершенствования образования и действуют в соответствии с законодательством Российской Федерации.</w:t>
      </w:r>
      <w:r w:rsidRPr="00A33178">
        <w:rPr>
          <w:b/>
          <w:sz w:val="28"/>
          <w:szCs w:val="28"/>
        </w:rPr>
        <w:br/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360"/>
        <w:jc w:val="center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Цели и задачи деятельности </w:t>
      </w:r>
      <w:r w:rsidRPr="00A33178">
        <w:rPr>
          <w:b/>
          <w:sz w:val="28"/>
          <w:szCs w:val="28"/>
        </w:rPr>
        <w:br/>
        <w:t>Учебного производственного центра КГУП «Примтеплоэнерго»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Реализация программ профессиональной подготовки и переподготовки рабочих кадров, программ повышения квалификации руководителей и специалистов, состоящих в штате КГУП «Примтеплоэнерго», по следующим направлениям:</w:t>
      </w:r>
      <w:r w:rsidRPr="00A33178">
        <w:rPr>
          <w:b/>
          <w:sz w:val="28"/>
          <w:szCs w:val="28"/>
        </w:rPr>
        <w:br/>
        <w:t xml:space="preserve">- осуществление образовательной деятельности в сфере профессиональной подготовки и переподготовки рабочих вторым и </w:t>
      </w:r>
      <w:r w:rsidRPr="00A33178">
        <w:rPr>
          <w:b/>
          <w:sz w:val="28"/>
          <w:szCs w:val="28"/>
        </w:rPr>
        <w:lastRenderedPageBreak/>
        <w:t>смежным профессиям, профессиональная подготовка вновь принятых рабочих по типовым программам;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повышение квалификации и технического уровня руководителей и специалистов, ответственных за эксплуатацию паровых , водогрейных котлов и тепловых сетей;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повышение производственной квалификации и технического уровня руководителей и специалистов, занятых на эксплуатации технологического оборудования по водоснабжению и водоотведению;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-повышение квалификации и организация подготовки работников, осуществляющих деятельность в области промышленной безопасности  опасных производственных объектов, подконтрольных  </w:t>
      </w:r>
      <w:proofErr w:type="spellStart"/>
      <w:r w:rsidRPr="00A33178">
        <w:rPr>
          <w:b/>
          <w:sz w:val="28"/>
          <w:szCs w:val="28"/>
        </w:rPr>
        <w:t>Ростехнадзору</w:t>
      </w:r>
      <w:proofErr w:type="spellEnd"/>
      <w:r w:rsidRPr="00A33178">
        <w:rPr>
          <w:b/>
          <w:sz w:val="28"/>
          <w:szCs w:val="28"/>
        </w:rPr>
        <w:t xml:space="preserve"> России;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организация повышения профессиональной квалификации всех категорий персонала соответственно производственной необходимости, а также нормативных правовых актов Российской Федерации, регламентирующих специальную подготовку персонала.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2.2.     Повышение квалификации персонала, имеющего среднее 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специальное, неоконченное высшее или непрофильное высшее 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образование; подготовка резерва кадров и персонала преподавателей 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из числа руководителей и специалистов.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Повышение квалификации руководителей и специалистов по отдельным направлениям производится  на договорных условиях иными организациями (специалистами), имеющими лицензии или специальные знания, умения, навыки.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Развитие материально-технической базы Учебного  производственного центра.</w:t>
      </w:r>
      <w:r w:rsidRPr="00A33178">
        <w:rPr>
          <w:b/>
          <w:sz w:val="28"/>
          <w:szCs w:val="28"/>
        </w:rPr>
        <w:br/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Организация учебной и учебно-методической работы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осуществляет прием обучающихся в соответствии с лицензией на право ведения образовательной деятельности.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Прием обучающихся  проводится по направлениям предприятий, организаций и учреждений или по личным заявлениям физических лиц на договорной основе. Зачисление обучающихся  производится приказом директора филиала КГУП «Примтеплоэнерго».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создает необходимые условия обучающимся для освоения реализуемых образовательных программ путем целенаправленной организации учебного процесса, выбора форм, методов и средств обучения.</w:t>
      </w:r>
      <w:r w:rsidRPr="00A33178">
        <w:rPr>
          <w:b/>
          <w:sz w:val="28"/>
          <w:szCs w:val="28"/>
        </w:rPr>
        <w:br/>
        <w:t>Содержание образовательного процесса, в том числе при обучении по индивидуальным планам, определяется Учреждением самостоятельно на основе учебных планов, программ, разработанных Учебным производственным центром самостоятельно.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lastRenderedPageBreak/>
        <w:t>В Учебном производственном центре КГУП «Примтеплоэнерго» устанавливаются следующие формы подготовки: с отрывом, без отрыва и с частичным отрывом от основной работы обучающихся. Формы подготовки и повышения квалификации Учебный производственный центр устанавливает самостоятельно в зависимости от сложности образовательных программ и в соответствии с потребностями заказчика.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Образовательный процесс в Учебном производственном центре КГУП «Примтеплоэнерго»  осуществляется в течение всего календарного года. 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Язык обучения в Учреждении – русский.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В Учебном производственном центре КГУП «Примтеплоэнерго» устанавливаются следующие основные виды учебных занятий: лекции, практические занятия, обучение в учебной мастерской, стажировки, дублирование, консультации и др. с применением современных образовательных технологий.</w:t>
      </w:r>
      <w:r w:rsidRPr="00A33178">
        <w:rPr>
          <w:b/>
          <w:sz w:val="28"/>
          <w:szCs w:val="28"/>
        </w:rPr>
        <w:br/>
        <w:t>Для всех видов аудиторных занятий академический част устанавливается продолжительностью 45 минут.</w:t>
      </w:r>
      <w:r w:rsidRPr="00A33178">
        <w:rPr>
          <w:b/>
          <w:sz w:val="28"/>
          <w:szCs w:val="28"/>
        </w:rPr>
        <w:br/>
        <w:t>Учебная аудиторная нагрузка слушателя в неделю не должна превышать 40 академических часов в неделю и 8 академических часов в день.</w:t>
      </w:r>
      <w:r w:rsidRPr="00A33178">
        <w:rPr>
          <w:b/>
          <w:sz w:val="28"/>
          <w:szCs w:val="28"/>
        </w:rPr>
        <w:br/>
        <w:t>В Учебном производственном центре КГУП «Примтеплоэнерго» для обучающихся и преподавателей установлена 6-дневная рабочая неделя.</w:t>
      </w:r>
      <w:r w:rsidRPr="00A33178">
        <w:rPr>
          <w:b/>
          <w:sz w:val="28"/>
          <w:szCs w:val="28"/>
        </w:rPr>
        <w:br/>
        <w:t>Нормативы для обучения с применением дистанционной образовательной технологии устанавливаются дополнительно с учетом конкретных условий и форм образовательного процесса.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Обучающийся, выполнивший все требования учебного плана, допускается к итоговому квалификационному экзамену, по результатам которого ему выдается итоговый документ: удостоверение о профессиональной подготовке с присвоением квалификации.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За невыполнение учебных планов (включая получение отрицательного результата в ходе квалификационного экзамена), грубое нарушение предусмотренных правил внутреннего распорядка к обучающимся могут быть применены меры дисциплинарного воздействия.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планирует и организует учебную и учебно-методическую работу в соответствии с основными задачами:</w:t>
      </w:r>
      <w:r w:rsidRPr="00A33178">
        <w:rPr>
          <w:b/>
          <w:sz w:val="28"/>
          <w:szCs w:val="28"/>
        </w:rPr>
        <w:br/>
        <w:t>-совершенствованием учебного процесса на базе результатов инновационных исследований;</w:t>
      </w:r>
      <w:r w:rsidRPr="00A33178">
        <w:rPr>
          <w:b/>
          <w:sz w:val="28"/>
          <w:szCs w:val="28"/>
        </w:rPr>
        <w:br/>
        <w:t>-внедрения результатов инновационных исследований и разработок в практику деятельности предприятий, организаций и учреждений Российской Федерации;</w:t>
      </w:r>
      <w:r w:rsidRPr="00A33178">
        <w:rPr>
          <w:b/>
          <w:sz w:val="28"/>
          <w:szCs w:val="28"/>
        </w:rPr>
        <w:br/>
        <w:t>- повышения квалификации преподавательского состава.</w:t>
      </w:r>
    </w:p>
    <w:p w:rsidR="00A33178" w:rsidRDefault="00A33178" w:rsidP="00A33178">
      <w:pPr>
        <w:rPr>
          <w:b/>
          <w:sz w:val="28"/>
          <w:szCs w:val="28"/>
        </w:rPr>
      </w:pPr>
    </w:p>
    <w:p w:rsidR="00A33178" w:rsidRDefault="00A33178" w:rsidP="00A33178">
      <w:pPr>
        <w:rPr>
          <w:b/>
          <w:sz w:val="28"/>
          <w:szCs w:val="28"/>
        </w:rPr>
      </w:pPr>
    </w:p>
    <w:p w:rsidR="00A33178" w:rsidRPr="00A33178" w:rsidRDefault="00A33178" w:rsidP="00A33178">
      <w:pPr>
        <w:ind w:left="360"/>
        <w:jc w:val="center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Управление Учебным производственным центром 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Управление учебным производственным центром КГУП «Примтеплоэнерго» осуществляется в соответствии с законодательством Российской Федерации, настоящим положением  и организационной структурой Предприятия.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lastRenderedPageBreak/>
        <w:t>Непосредственное руководство деятельностью Учебного центра осуществляет руководитель Учебного центра на основании настоящего Положения, приказов и указаний генерального директора.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Реализация программы Учебного центра в образовательных центрах филиалов КГУП «Примтеплоэнерго» возлагается на начальников отделов ПК, ОТ и ПБ, начальников отделов кадров, а также уполномоченных специалистов образовательных центров.  Конкретные служебные обязанности по реализации образовательных программ определяются должностной инструкцией.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Уполномоченные специалисты при подготовке и реализации учебных программ методически и функционально подчиняются руководителю Учебного центра.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360"/>
        <w:jc w:val="center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Обучающиеся и работники Учебного производственного</w:t>
      </w:r>
      <w:r w:rsidRPr="00A33178">
        <w:rPr>
          <w:b/>
          <w:sz w:val="28"/>
          <w:szCs w:val="28"/>
        </w:rPr>
        <w:br/>
        <w:t xml:space="preserve"> центра КГУП «Примтеплоэнерго»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Обучающимися в Учебном производственном центре являются вновь принятые рабочие филиалов КГУП «Примтеплоэнерго» 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Права и обязанности обучающихся в Учебном производственном центре КГУП «Примтеплоэнерго»  определяются законодательством Российской Федерации, настоящим положением и правилами внутреннего распорядка.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Обучающиеся имеют право:</w:t>
      </w:r>
      <w:r w:rsidRPr="00A33178">
        <w:rPr>
          <w:b/>
          <w:sz w:val="28"/>
          <w:szCs w:val="28"/>
        </w:rPr>
        <w:br/>
        <w:t>- пользоваться нормативной, инструктивной и методической документацией образовательных центров филиалов КГУП «Примтеплоэнерго» ,</w:t>
      </w:r>
      <w:r w:rsidRPr="00A33178">
        <w:rPr>
          <w:b/>
          <w:sz w:val="28"/>
          <w:szCs w:val="28"/>
        </w:rPr>
        <w:br/>
        <w:t>- вносить предложения по совершенствованию учебного процесса 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Обучающиеся обязаны:</w:t>
      </w:r>
      <w:r w:rsidRPr="00A33178">
        <w:rPr>
          <w:b/>
          <w:sz w:val="28"/>
          <w:szCs w:val="28"/>
        </w:rPr>
        <w:br/>
        <w:t>- выполнять требования образовательных программ Учебного производственного центра КГУП «Примтеплоэнерго» по срокам и объемам согласно учебным планам,</w:t>
      </w:r>
      <w:r w:rsidRPr="00A33178">
        <w:rPr>
          <w:b/>
          <w:sz w:val="28"/>
          <w:szCs w:val="28"/>
        </w:rPr>
        <w:br/>
        <w:t>- выполнять правила внутреннего распорядка Учебного производственного центра,</w:t>
      </w:r>
      <w:r w:rsidRPr="00A33178">
        <w:rPr>
          <w:b/>
          <w:sz w:val="28"/>
          <w:szCs w:val="28"/>
        </w:rPr>
        <w:br/>
        <w:t>- бережно относиться к имуществу Учебного производственного центра.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К работникам Учебного производственного центра КГУП «Примтеплоэнерго» относятся преподаватели – внутренние совместители, штатные преподаватели, инженеры по подготовке кадров и другой персонал.</w:t>
      </w:r>
      <w:r w:rsidRPr="00A33178">
        <w:rPr>
          <w:b/>
          <w:sz w:val="28"/>
          <w:szCs w:val="28"/>
        </w:rPr>
        <w:br/>
        <w:t>Назначение и увольнение работников Учебного производственного центра КГУП «Примтеплоэнерго» осуществляется в соответствии с Трудовым кодексом Российской Федерации.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Работники Учебного производственного центра КГУП «Примтеплоэнерго» имеют право:</w:t>
      </w:r>
      <w:r w:rsidRPr="00A33178">
        <w:rPr>
          <w:b/>
          <w:sz w:val="28"/>
          <w:szCs w:val="28"/>
        </w:rPr>
        <w:br/>
        <w:t>- на пользование информационными и методическими фондами Предприятия, услугами других подразделений Предприятия,</w:t>
      </w:r>
      <w:r w:rsidRPr="00A33178">
        <w:rPr>
          <w:b/>
          <w:sz w:val="28"/>
          <w:szCs w:val="28"/>
        </w:rPr>
        <w:br/>
        <w:t xml:space="preserve">- на участие в формировании содержания образовательных программ, выборов методов и средств обучения, наиболее полно отвечающих их </w:t>
      </w:r>
      <w:r w:rsidRPr="00A33178">
        <w:rPr>
          <w:b/>
          <w:sz w:val="28"/>
          <w:szCs w:val="28"/>
        </w:rPr>
        <w:lastRenderedPageBreak/>
        <w:t>индивидуальным особенностям и обеспечивающих высокое качество учебного процесса.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Работники Учебного производственного центра КГУП «Примтеплоэнерго» обязаны:</w:t>
      </w:r>
      <w:r w:rsidRPr="00A33178">
        <w:rPr>
          <w:b/>
          <w:sz w:val="28"/>
          <w:szCs w:val="28"/>
        </w:rPr>
        <w:br/>
        <w:t>- соблюдать правила внутреннего трудового распорядка,</w:t>
      </w:r>
      <w:r w:rsidRPr="00A33178">
        <w:rPr>
          <w:b/>
          <w:sz w:val="28"/>
          <w:szCs w:val="28"/>
        </w:rPr>
        <w:br/>
        <w:t>- строго следовать нормам профессиональной этики,</w:t>
      </w:r>
      <w:r w:rsidRPr="00A33178">
        <w:rPr>
          <w:b/>
          <w:sz w:val="28"/>
          <w:szCs w:val="28"/>
        </w:rPr>
        <w:br/>
        <w:t>- обеспечивать необходимый профессиональный уровень своей деятельности, гарантирующий соблюдение прав обучающихся, способствующий успешной реализации образовательных программ,</w:t>
      </w:r>
      <w:r w:rsidRPr="00A33178">
        <w:rPr>
          <w:b/>
          <w:sz w:val="28"/>
          <w:szCs w:val="28"/>
        </w:rPr>
        <w:br/>
        <w:t>- качественно выполнять возложенные на них функциональные обязанности и работы, указанные в должностных инструкциях, договорах, квалификационных характеристиках и других нормативных актах.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За успехи в учебной, методической и другой деятельности для работников Учебного производственного центра КГУП «Примтеплоэнерго» устанавливаются различные формы морального и материального поощрения.</w:t>
      </w:r>
      <w:r w:rsidRPr="00A33178">
        <w:rPr>
          <w:b/>
          <w:sz w:val="28"/>
          <w:szCs w:val="28"/>
        </w:rPr>
        <w:br/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360"/>
        <w:jc w:val="center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Организация учебной работы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Отдел кадров филиала  проводит мониторинг  потребности в профессиональной подготовке и переподготовки рабочих филиала. 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На основании полученных данных в филиале издается приказ за подписью директора филиала о формировании учебных групп по профессиональной подготовке, переподготовке и повышению квалификации рабочих с указанием сроков проведения подготовки, </w:t>
      </w:r>
      <w:proofErr w:type="spellStart"/>
      <w:r w:rsidRPr="00A33178">
        <w:rPr>
          <w:b/>
          <w:sz w:val="28"/>
          <w:szCs w:val="28"/>
        </w:rPr>
        <w:t>ф.и.о.</w:t>
      </w:r>
      <w:proofErr w:type="spellEnd"/>
      <w:r w:rsidRPr="00A33178">
        <w:rPr>
          <w:b/>
          <w:sz w:val="28"/>
          <w:szCs w:val="28"/>
        </w:rPr>
        <w:t xml:space="preserve"> учащихся с указанием производственных подразделений, а также преподавательского состава.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Профессиональная подготовка, переподготовка и повышение квалификации рабочих осуществляется по программам, разработанным на основании типовых программ Института развития профессионального образования (г. Москва), утвержденных генеральным директором КГУП «Примтеплоэнерго» и согласованных с </w:t>
      </w:r>
      <w:proofErr w:type="spellStart"/>
      <w:r w:rsidRPr="00A33178">
        <w:rPr>
          <w:b/>
          <w:sz w:val="28"/>
          <w:szCs w:val="28"/>
        </w:rPr>
        <w:t>Ростехнадзором</w:t>
      </w:r>
      <w:proofErr w:type="spellEnd"/>
      <w:r w:rsidRPr="00A33178">
        <w:rPr>
          <w:b/>
          <w:sz w:val="28"/>
          <w:szCs w:val="28"/>
        </w:rPr>
        <w:t xml:space="preserve"> (для программ, где это требуется).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Теоретическое и практическое обучение в Образовательном центре  филиала заканчивается сдачей экзамена в соответствии с учебно-тематическим планом подготовки.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По окончании подготовки в Образовательном центре филиала приказом директора филиала назначается дата сдачи экзаменов квалификационной комиссии. Квалификационная комиссия создается приказом директора филиала и действует на постоянной основе.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Обучающимся, успешно сдавшим квалификационные экзамены, выдаются документы установленного образца.</w:t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После сдачи квалификационного экзамена распорядительными документами  по филиалу (приказы, распоряжения)  регламентируется проведение с учащимися стажировок, дублирования и последующий за </w:t>
      </w:r>
      <w:r w:rsidRPr="00A33178">
        <w:rPr>
          <w:b/>
          <w:sz w:val="28"/>
          <w:szCs w:val="28"/>
        </w:rPr>
        <w:lastRenderedPageBreak/>
        <w:t>ними допуск к самостоятельной работе.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360"/>
        <w:jc w:val="center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Взаимоотношения</w:t>
      </w:r>
      <w:r w:rsidRPr="00A33178">
        <w:rPr>
          <w:b/>
          <w:sz w:val="28"/>
          <w:szCs w:val="28"/>
        </w:rPr>
        <w:br/>
      </w:r>
    </w:p>
    <w:p w:rsidR="00A33178" w:rsidRPr="00A33178" w:rsidRDefault="00A33178" w:rsidP="00A33178">
      <w:pPr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Образовательные центры филиалов  представляют Учебному центру дирекции: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аналитические данные о потребности в профессиональной подготовке, переподготовке и повышении квалификации рабочих (ежеквартально);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необходимые сведения и статистические данные по вопросам подготовки персонала;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документацию по результатам проведения профессиональной подготовки (копии журналов посещаемости, заключений на квалификационную (пробную) работу, заключений о достигнутом уровне квалификации, приказов о стажировке и дублировании).</w:t>
      </w:r>
    </w:p>
    <w:p w:rsidR="00A33178" w:rsidRDefault="00A33178" w:rsidP="00A33178">
      <w:pPr>
        <w:rPr>
          <w:b/>
          <w:sz w:val="28"/>
          <w:szCs w:val="28"/>
        </w:rPr>
      </w:pPr>
    </w:p>
    <w:p w:rsidR="00A33178" w:rsidRPr="00A13197" w:rsidRDefault="00A33178" w:rsidP="00A33178">
      <w:pPr>
        <w:rPr>
          <w:b/>
          <w:sz w:val="28"/>
          <w:szCs w:val="28"/>
        </w:rPr>
      </w:pPr>
    </w:p>
    <w:p w:rsidR="00A33178" w:rsidRPr="00A33178" w:rsidRDefault="00A33178" w:rsidP="00A33178">
      <w:pPr>
        <w:ind w:left="360"/>
        <w:jc w:val="center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8. Перечень локальных актов, регламентирующих </w:t>
      </w:r>
      <w:r w:rsidRPr="00A33178">
        <w:rPr>
          <w:b/>
          <w:sz w:val="28"/>
          <w:szCs w:val="28"/>
        </w:rPr>
        <w:br/>
        <w:t xml:space="preserve">        деятельность Учебного производственного центра </w:t>
      </w:r>
      <w:r w:rsidRPr="00A33178">
        <w:rPr>
          <w:b/>
          <w:sz w:val="28"/>
          <w:szCs w:val="28"/>
        </w:rPr>
        <w:br/>
        <w:t>КГУП «Примтеплоэнерго»</w:t>
      </w: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Pr="00A33178" w:rsidRDefault="00A33178" w:rsidP="00A33178">
      <w:pPr>
        <w:ind w:left="252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Локальными актами, регламентирующими деятельность Учебного производственного центра, являются: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приказы, распоряжения генерального директора КГУП «Примтеплоэнерго» и издаваемые инструкции;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положения, регламентирующие деятельность Учебного производственного центра в целом и его структурных подразделений;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- правила внутреннего распорядка.</w:t>
      </w: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Pr="00A33178" w:rsidRDefault="00A33178" w:rsidP="00A33178">
      <w:pPr>
        <w:ind w:left="1980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Руководитель Учебного </w:t>
      </w:r>
    </w:p>
    <w:p w:rsidR="00A33178" w:rsidRPr="00A33178" w:rsidRDefault="00A33178" w:rsidP="00A33178">
      <w:pPr>
        <w:ind w:left="1980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производственного центра </w:t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  <w:t>Е.Ю. Вострикова</w:t>
      </w: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Pr="00A33178" w:rsidRDefault="00A33178" w:rsidP="00A33178">
      <w:pPr>
        <w:ind w:left="1980"/>
        <w:jc w:val="right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Приложение 1</w:t>
      </w:r>
    </w:p>
    <w:p w:rsidR="00A33178" w:rsidRDefault="00A33178" w:rsidP="00A33178">
      <w:pPr>
        <w:ind w:left="1410"/>
        <w:rPr>
          <w:b/>
          <w:sz w:val="28"/>
          <w:szCs w:val="28"/>
        </w:rPr>
      </w:pP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Учебный производственный центр КГУП «Примтеплоэнерго» курирует проведение основных необходимых форм производственной работы с персоналом, осуществляемой на предприятиях ЖКХ, и обеспечивающих производственную деятельность :</w:t>
      </w:r>
    </w:p>
    <w:p w:rsidR="00A33178" w:rsidRDefault="00A33178" w:rsidP="00A33178">
      <w:pPr>
        <w:ind w:left="1410"/>
        <w:jc w:val="both"/>
        <w:rPr>
          <w:b/>
          <w:sz w:val="28"/>
          <w:szCs w:val="28"/>
        </w:rPr>
      </w:pP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Инструктажи по безопасности труда: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1.2. Вводный инструктаж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1.3. Первичный инструктаж на рабочем месте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1.4. Повторный инструктаж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1.5. Внеплановый инструктаж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1.6. Целевой инструктаж</w:t>
      </w:r>
    </w:p>
    <w:p w:rsidR="00A33178" w:rsidRPr="00A33178" w:rsidRDefault="00A33178" w:rsidP="00A33178">
      <w:pPr>
        <w:ind w:left="19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1.7. Инструктаж по пожарной безопасности</w:t>
      </w: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2. Обучение по оказанию первой помощи пострадавшим</w:t>
      </w: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3. Обучение и проверка знаний требований охраны труда руководителей и специалистов</w:t>
      </w: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4. Обучение и проверка знаний по охране труда (безопасным методам и приемам выполнения работ) рабочих</w:t>
      </w: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5. Проверка у рабочих знания производственных инструкций</w:t>
      </w: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6. Профессиональная подготовка вновь принятых рабочих</w:t>
      </w:r>
    </w:p>
    <w:p w:rsidR="00A33178" w:rsidRPr="00A33178" w:rsidRDefault="00A33178" w:rsidP="00A33178">
      <w:pPr>
        <w:tabs>
          <w:tab w:val="num" w:pos="360"/>
        </w:tabs>
        <w:ind w:left="108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7. Профессиональная подготовка рабочих вторым и смежным профессиям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Повышение квалификации рабочих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Стажировка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Дублирование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Допуск к самостоятельной работе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Подготовка и аттестация (проверка знаний) руководителей, ИТР и специалистов в области  промышленной, экологической, энергетической безопасность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Противоаварийные тренировки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Противопожарные тренировки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Специальная подготовка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Краткосрочное повышение квалификации руководителей, ИТР и специалистов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Длительное периодическое повышение квалификации в области  промышленной, экологической и энергетической безопасности руководителей, ИТР и специалистов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Повышение квалификации лиц, назначаемых ответственными за безопасную эксплуатацию паровых и водогрейных котлов, тепловых энергоустановок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Производственные и тематические совещания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proofErr w:type="spellStart"/>
      <w:r w:rsidRPr="00A33178">
        <w:rPr>
          <w:b/>
          <w:sz w:val="28"/>
          <w:szCs w:val="28"/>
        </w:rPr>
        <w:t>Предаттестационная</w:t>
      </w:r>
      <w:proofErr w:type="spellEnd"/>
      <w:r w:rsidRPr="00A33178">
        <w:rPr>
          <w:b/>
          <w:sz w:val="28"/>
          <w:szCs w:val="28"/>
        </w:rPr>
        <w:t xml:space="preserve"> подготовка и аттестация специалистов сварочного производства.</w:t>
      </w:r>
    </w:p>
    <w:p w:rsidR="00A33178" w:rsidRPr="00A33178" w:rsidRDefault="00A33178" w:rsidP="00A33178">
      <w:pPr>
        <w:tabs>
          <w:tab w:val="num" w:pos="360"/>
        </w:tabs>
        <w:ind w:left="360"/>
        <w:jc w:val="both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>Обходы и осмотры рабочих мест.</w:t>
      </w:r>
    </w:p>
    <w:p w:rsidR="00A33178" w:rsidRDefault="00A33178" w:rsidP="00A33178">
      <w:pPr>
        <w:ind w:left="1001"/>
        <w:rPr>
          <w:b/>
          <w:sz w:val="28"/>
          <w:szCs w:val="28"/>
        </w:rPr>
      </w:pPr>
    </w:p>
    <w:p w:rsidR="00A33178" w:rsidRPr="00A33178" w:rsidRDefault="00A33178" w:rsidP="00A33178">
      <w:pPr>
        <w:ind w:left="1980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Руководитель Учебного </w:t>
      </w:r>
    </w:p>
    <w:p w:rsidR="00A33178" w:rsidRPr="00A33178" w:rsidRDefault="00A33178" w:rsidP="00A33178">
      <w:pPr>
        <w:ind w:left="1980"/>
        <w:rPr>
          <w:b/>
          <w:sz w:val="28"/>
          <w:szCs w:val="28"/>
        </w:rPr>
      </w:pPr>
      <w:r w:rsidRPr="00A33178">
        <w:rPr>
          <w:b/>
          <w:sz w:val="28"/>
          <w:szCs w:val="28"/>
        </w:rPr>
        <w:t xml:space="preserve">производственного центра </w:t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</w:r>
      <w:r w:rsidRPr="00A33178">
        <w:rPr>
          <w:b/>
          <w:sz w:val="28"/>
          <w:szCs w:val="28"/>
        </w:rPr>
        <w:tab/>
        <w:t>Е.Ю. Вострикова</w:t>
      </w:r>
    </w:p>
    <w:p w:rsidR="00A33178" w:rsidRDefault="00A33178" w:rsidP="00A33178"/>
    <w:sectPr w:rsidR="00A33178" w:rsidSect="00A33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FFE"/>
    <w:multiLevelType w:val="multilevel"/>
    <w:tmpl w:val="A386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1">
    <w:nsid w:val="5B9F3F5E"/>
    <w:multiLevelType w:val="hybridMultilevel"/>
    <w:tmpl w:val="77EC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3"/>
    <w:rsid w:val="00006CBB"/>
    <w:rsid w:val="000116C7"/>
    <w:rsid w:val="00016311"/>
    <w:rsid w:val="00017511"/>
    <w:rsid w:val="00021338"/>
    <w:rsid w:val="00022005"/>
    <w:rsid w:val="00023ABD"/>
    <w:rsid w:val="00030588"/>
    <w:rsid w:val="00030E12"/>
    <w:rsid w:val="00032947"/>
    <w:rsid w:val="00033ADE"/>
    <w:rsid w:val="00034687"/>
    <w:rsid w:val="00036F0E"/>
    <w:rsid w:val="00037219"/>
    <w:rsid w:val="00037A81"/>
    <w:rsid w:val="000403F1"/>
    <w:rsid w:val="00045BFC"/>
    <w:rsid w:val="0005304F"/>
    <w:rsid w:val="0005528B"/>
    <w:rsid w:val="0005727B"/>
    <w:rsid w:val="00063C6F"/>
    <w:rsid w:val="000653DC"/>
    <w:rsid w:val="0007286C"/>
    <w:rsid w:val="00081CCA"/>
    <w:rsid w:val="000822BA"/>
    <w:rsid w:val="00085CE4"/>
    <w:rsid w:val="00087860"/>
    <w:rsid w:val="00090BD7"/>
    <w:rsid w:val="00090EE2"/>
    <w:rsid w:val="000927D8"/>
    <w:rsid w:val="00092B65"/>
    <w:rsid w:val="00092FE1"/>
    <w:rsid w:val="000972A4"/>
    <w:rsid w:val="000B2295"/>
    <w:rsid w:val="000C2830"/>
    <w:rsid w:val="000C2934"/>
    <w:rsid w:val="000C2F5B"/>
    <w:rsid w:val="000C72C0"/>
    <w:rsid w:val="000D0204"/>
    <w:rsid w:val="000D33E8"/>
    <w:rsid w:val="000D4BCA"/>
    <w:rsid w:val="000D5AAB"/>
    <w:rsid w:val="000D7405"/>
    <w:rsid w:val="000E020C"/>
    <w:rsid w:val="000E1E07"/>
    <w:rsid w:val="000E3879"/>
    <w:rsid w:val="000E53CF"/>
    <w:rsid w:val="000E5727"/>
    <w:rsid w:val="000F4887"/>
    <w:rsid w:val="000F4FB6"/>
    <w:rsid w:val="00105654"/>
    <w:rsid w:val="00120C98"/>
    <w:rsid w:val="00120E68"/>
    <w:rsid w:val="00133249"/>
    <w:rsid w:val="00135CB1"/>
    <w:rsid w:val="00140922"/>
    <w:rsid w:val="001412AF"/>
    <w:rsid w:val="0015299E"/>
    <w:rsid w:val="00157699"/>
    <w:rsid w:val="00163EA4"/>
    <w:rsid w:val="00165E23"/>
    <w:rsid w:val="00167040"/>
    <w:rsid w:val="00175525"/>
    <w:rsid w:val="0017637A"/>
    <w:rsid w:val="001777D6"/>
    <w:rsid w:val="0018192B"/>
    <w:rsid w:val="00185ED3"/>
    <w:rsid w:val="00187EBA"/>
    <w:rsid w:val="00191C57"/>
    <w:rsid w:val="001933BF"/>
    <w:rsid w:val="00195C6B"/>
    <w:rsid w:val="00196640"/>
    <w:rsid w:val="001A1161"/>
    <w:rsid w:val="001A1C16"/>
    <w:rsid w:val="001B18BE"/>
    <w:rsid w:val="001B1F2A"/>
    <w:rsid w:val="001B2685"/>
    <w:rsid w:val="001B6D19"/>
    <w:rsid w:val="001B72AD"/>
    <w:rsid w:val="001C10AD"/>
    <w:rsid w:val="001C35C4"/>
    <w:rsid w:val="001C5971"/>
    <w:rsid w:val="001C766B"/>
    <w:rsid w:val="001D11F5"/>
    <w:rsid w:val="001D401A"/>
    <w:rsid w:val="001D7BA1"/>
    <w:rsid w:val="001E3D8B"/>
    <w:rsid w:val="001E47F3"/>
    <w:rsid w:val="001E7DBC"/>
    <w:rsid w:val="001F07CF"/>
    <w:rsid w:val="001F20DE"/>
    <w:rsid w:val="001F23CC"/>
    <w:rsid w:val="001F3C7E"/>
    <w:rsid w:val="001F3DDF"/>
    <w:rsid w:val="001F56BE"/>
    <w:rsid w:val="001F6152"/>
    <w:rsid w:val="00203DC3"/>
    <w:rsid w:val="002047B5"/>
    <w:rsid w:val="00212A96"/>
    <w:rsid w:val="00212FAD"/>
    <w:rsid w:val="00224BB9"/>
    <w:rsid w:val="00226330"/>
    <w:rsid w:val="00227C88"/>
    <w:rsid w:val="002343B2"/>
    <w:rsid w:val="002343BC"/>
    <w:rsid w:val="0023447C"/>
    <w:rsid w:val="00236272"/>
    <w:rsid w:val="00240054"/>
    <w:rsid w:val="00244A44"/>
    <w:rsid w:val="00245D15"/>
    <w:rsid w:val="00247824"/>
    <w:rsid w:val="00252644"/>
    <w:rsid w:val="00252774"/>
    <w:rsid w:val="002548AB"/>
    <w:rsid w:val="00260E09"/>
    <w:rsid w:val="0026339F"/>
    <w:rsid w:val="00265117"/>
    <w:rsid w:val="00267A45"/>
    <w:rsid w:val="002711A0"/>
    <w:rsid w:val="00276D30"/>
    <w:rsid w:val="00285C36"/>
    <w:rsid w:val="002943FB"/>
    <w:rsid w:val="00295608"/>
    <w:rsid w:val="00297362"/>
    <w:rsid w:val="002B0087"/>
    <w:rsid w:val="002B3464"/>
    <w:rsid w:val="002C267F"/>
    <w:rsid w:val="002D35E7"/>
    <w:rsid w:val="002E0BA7"/>
    <w:rsid w:val="002E3319"/>
    <w:rsid w:val="002E58B0"/>
    <w:rsid w:val="002F49B8"/>
    <w:rsid w:val="002F5434"/>
    <w:rsid w:val="00305E2F"/>
    <w:rsid w:val="00307BAA"/>
    <w:rsid w:val="00307BC5"/>
    <w:rsid w:val="00310E0B"/>
    <w:rsid w:val="003111C9"/>
    <w:rsid w:val="003159C5"/>
    <w:rsid w:val="00320647"/>
    <w:rsid w:val="00320F29"/>
    <w:rsid w:val="00324B9D"/>
    <w:rsid w:val="00325E6A"/>
    <w:rsid w:val="00327681"/>
    <w:rsid w:val="003313C5"/>
    <w:rsid w:val="00331F4E"/>
    <w:rsid w:val="00332511"/>
    <w:rsid w:val="00350B89"/>
    <w:rsid w:val="00356CB8"/>
    <w:rsid w:val="0036429C"/>
    <w:rsid w:val="003645E9"/>
    <w:rsid w:val="0036562A"/>
    <w:rsid w:val="00367006"/>
    <w:rsid w:val="003727DD"/>
    <w:rsid w:val="00373E30"/>
    <w:rsid w:val="0037599E"/>
    <w:rsid w:val="00377204"/>
    <w:rsid w:val="0039080E"/>
    <w:rsid w:val="00394AD2"/>
    <w:rsid w:val="003A0837"/>
    <w:rsid w:val="003A2FB7"/>
    <w:rsid w:val="003A6336"/>
    <w:rsid w:val="003B2EDD"/>
    <w:rsid w:val="003B4D04"/>
    <w:rsid w:val="003B77EB"/>
    <w:rsid w:val="003B7D1B"/>
    <w:rsid w:val="003C016A"/>
    <w:rsid w:val="003C3E38"/>
    <w:rsid w:val="003C4193"/>
    <w:rsid w:val="003C7606"/>
    <w:rsid w:val="003D2642"/>
    <w:rsid w:val="003D475E"/>
    <w:rsid w:val="003D6FEC"/>
    <w:rsid w:val="003D7CD7"/>
    <w:rsid w:val="003E1FB5"/>
    <w:rsid w:val="003F1B83"/>
    <w:rsid w:val="003F2358"/>
    <w:rsid w:val="003F281D"/>
    <w:rsid w:val="003F305B"/>
    <w:rsid w:val="003F3DAA"/>
    <w:rsid w:val="003F58A2"/>
    <w:rsid w:val="00406127"/>
    <w:rsid w:val="004164F4"/>
    <w:rsid w:val="00420F06"/>
    <w:rsid w:val="004279D2"/>
    <w:rsid w:val="00432224"/>
    <w:rsid w:val="00434CE3"/>
    <w:rsid w:val="00435970"/>
    <w:rsid w:val="004368D5"/>
    <w:rsid w:val="00440464"/>
    <w:rsid w:val="00447968"/>
    <w:rsid w:val="00452767"/>
    <w:rsid w:val="00461EB2"/>
    <w:rsid w:val="0046576C"/>
    <w:rsid w:val="00465DBF"/>
    <w:rsid w:val="00473303"/>
    <w:rsid w:val="00475EA1"/>
    <w:rsid w:val="0048481A"/>
    <w:rsid w:val="00485C32"/>
    <w:rsid w:val="00486D9C"/>
    <w:rsid w:val="00492593"/>
    <w:rsid w:val="004953D5"/>
    <w:rsid w:val="004974E0"/>
    <w:rsid w:val="004B031A"/>
    <w:rsid w:val="004B1CEB"/>
    <w:rsid w:val="004B2647"/>
    <w:rsid w:val="004B476B"/>
    <w:rsid w:val="004B79A0"/>
    <w:rsid w:val="004C130C"/>
    <w:rsid w:val="004C1D11"/>
    <w:rsid w:val="004C728E"/>
    <w:rsid w:val="004D1514"/>
    <w:rsid w:val="004D314E"/>
    <w:rsid w:val="004D7655"/>
    <w:rsid w:val="004E01C5"/>
    <w:rsid w:val="004E4B78"/>
    <w:rsid w:val="00500BCE"/>
    <w:rsid w:val="005017A6"/>
    <w:rsid w:val="00501AC4"/>
    <w:rsid w:val="005049F6"/>
    <w:rsid w:val="00504A1C"/>
    <w:rsid w:val="00506120"/>
    <w:rsid w:val="005140D4"/>
    <w:rsid w:val="00514D49"/>
    <w:rsid w:val="00515324"/>
    <w:rsid w:val="00522488"/>
    <w:rsid w:val="00524837"/>
    <w:rsid w:val="00525ACE"/>
    <w:rsid w:val="00530E5C"/>
    <w:rsid w:val="00536D63"/>
    <w:rsid w:val="00537276"/>
    <w:rsid w:val="00544A8D"/>
    <w:rsid w:val="00553C61"/>
    <w:rsid w:val="00554B69"/>
    <w:rsid w:val="00554D9E"/>
    <w:rsid w:val="005569DF"/>
    <w:rsid w:val="00560A9E"/>
    <w:rsid w:val="00560DC0"/>
    <w:rsid w:val="00561C77"/>
    <w:rsid w:val="00562A39"/>
    <w:rsid w:val="00564174"/>
    <w:rsid w:val="005642FF"/>
    <w:rsid w:val="00571D0D"/>
    <w:rsid w:val="0057264E"/>
    <w:rsid w:val="00577344"/>
    <w:rsid w:val="00580912"/>
    <w:rsid w:val="00581AC4"/>
    <w:rsid w:val="005865C6"/>
    <w:rsid w:val="00597826"/>
    <w:rsid w:val="005A2E65"/>
    <w:rsid w:val="005A547A"/>
    <w:rsid w:val="005A6C05"/>
    <w:rsid w:val="005B0086"/>
    <w:rsid w:val="005B0FA2"/>
    <w:rsid w:val="005B32D8"/>
    <w:rsid w:val="005B37F1"/>
    <w:rsid w:val="005C3EC0"/>
    <w:rsid w:val="005D6FFF"/>
    <w:rsid w:val="005E24EB"/>
    <w:rsid w:val="005E26CA"/>
    <w:rsid w:val="005E5AF8"/>
    <w:rsid w:val="005F4308"/>
    <w:rsid w:val="005F5AA2"/>
    <w:rsid w:val="006008AF"/>
    <w:rsid w:val="006011CD"/>
    <w:rsid w:val="00606F80"/>
    <w:rsid w:val="00612AA8"/>
    <w:rsid w:val="006219DC"/>
    <w:rsid w:val="00633129"/>
    <w:rsid w:val="00636FF6"/>
    <w:rsid w:val="00640CCA"/>
    <w:rsid w:val="00642053"/>
    <w:rsid w:val="006427F2"/>
    <w:rsid w:val="00644D39"/>
    <w:rsid w:val="006456B8"/>
    <w:rsid w:val="006500EE"/>
    <w:rsid w:val="006503AE"/>
    <w:rsid w:val="00651F38"/>
    <w:rsid w:val="006535C5"/>
    <w:rsid w:val="00657B22"/>
    <w:rsid w:val="00662575"/>
    <w:rsid w:val="0066613D"/>
    <w:rsid w:val="006707AD"/>
    <w:rsid w:val="006730FD"/>
    <w:rsid w:val="00673C4F"/>
    <w:rsid w:val="0067479B"/>
    <w:rsid w:val="00677EC1"/>
    <w:rsid w:val="00683BAA"/>
    <w:rsid w:val="006852F5"/>
    <w:rsid w:val="0068593C"/>
    <w:rsid w:val="00693234"/>
    <w:rsid w:val="0069473C"/>
    <w:rsid w:val="00696F23"/>
    <w:rsid w:val="00697017"/>
    <w:rsid w:val="006A0F4E"/>
    <w:rsid w:val="006A527F"/>
    <w:rsid w:val="006A7B08"/>
    <w:rsid w:val="006B3377"/>
    <w:rsid w:val="006B4DB6"/>
    <w:rsid w:val="006B6123"/>
    <w:rsid w:val="006B72A3"/>
    <w:rsid w:val="006C3F6B"/>
    <w:rsid w:val="006C6469"/>
    <w:rsid w:val="006C7638"/>
    <w:rsid w:val="006D152F"/>
    <w:rsid w:val="006D40D2"/>
    <w:rsid w:val="006E25F0"/>
    <w:rsid w:val="006E29F4"/>
    <w:rsid w:val="006E355B"/>
    <w:rsid w:val="006E49B4"/>
    <w:rsid w:val="006E52F7"/>
    <w:rsid w:val="006F0498"/>
    <w:rsid w:val="007034D2"/>
    <w:rsid w:val="00704387"/>
    <w:rsid w:val="00705EDA"/>
    <w:rsid w:val="007107E6"/>
    <w:rsid w:val="007114F3"/>
    <w:rsid w:val="00711648"/>
    <w:rsid w:val="0071402E"/>
    <w:rsid w:val="0071450C"/>
    <w:rsid w:val="0071538E"/>
    <w:rsid w:val="007173FA"/>
    <w:rsid w:val="00720038"/>
    <w:rsid w:val="00720D7A"/>
    <w:rsid w:val="00724E12"/>
    <w:rsid w:val="00726EBB"/>
    <w:rsid w:val="00727761"/>
    <w:rsid w:val="00727A90"/>
    <w:rsid w:val="007335F9"/>
    <w:rsid w:val="0074102E"/>
    <w:rsid w:val="00741722"/>
    <w:rsid w:val="00742745"/>
    <w:rsid w:val="00742754"/>
    <w:rsid w:val="00745A15"/>
    <w:rsid w:val="0074729E"/>
    <w:rsid w:val="0075134F"/>
    <w:rsid w:val="007516B4"/>
    <w:rsid w:val="00756CA3"/>
    <w:rsid w:val="00757379"/>
    <w:rsid w:val="00761D0C"/>
    <w:rsid w:val="007660B2"/>
    <w:rsid w:val="00767713"/>
    <w:rsid w:val="0076784C"/>
    <w:rsid w:val="00772420"/>
    <w:rsid w:val="0078446E"/>
    <w:rsid w:val="0078608E"/>
    <w:rsid w:val="00796347"/>
    <w:rsid w:val="00797153"/>
    <w:rsid w:val="007A04BA"/>
    <w:rsid w:val="007B0E07"/>
    <w:rsid w:val="007B1E6F"/>
    <w:rsid w:val="007B3F5F"/>
    <w:rsid w:val="007B5B30"/>
    <w:rsid w:val="007B7A3E"/>
    <w:rsid w:val="007B7FCF"/>
    <w:rsid w:val="007C3425"/>
    <w:rsid w:val="007D21B0"/>
    <w:rsid w:val="007D3EDE"/>
    <w:rsid w:val="007D4F65"/>
    <w:rsid w:val="007D5C7B"/>
    <w:rsid w:val="007E704D"/>
    <w:rsid w:val="007E7DE7"/>
    <w:rsid w:val="007F01E2"/>
    <w:rsid w:val="007F03FB"/>
    <w:rsid w:val="007F34BC"/>
    <w:rsid w:val="007F3DFB"/>
    <w:rsid w:val="00801264"/>
    <w:rsid w:val="00802BE8"/>
    <w:rsid w:val="0080533D"/>
    <w:rsid w:val="00806A42"/>
    <w:rsid w:val="00810290"/>
    <w:rsid w:val="0081070C"/>
    <w:rsid w:val="00814924"/>
    <w:rsid w:val="008209BF"/>
    <w:rsid w:val="008214AC"/>
    <w:rsid w:val="0082276E"/>
    <w:rsid w:val="008300EF"/>
    <w:rsid w:val="008314E8"/>
    <w:rsid w:val="00833A8C"/>
    <w:rsid w:val="00834FF7"/>
    <w:rsid w:val="008519F0"/>
    <w:rsid w:val="00852215"/>
    <w:rsid w:val="008522B8"/>
    <w:rsid w:val="00854F4E"/>
    <w:rsid w:val="00855B9D"/>
    <w:rsid w:val="0085792A"/>
    <w:rsid w:val="00860A31"/>
    <w:rsid w:val="00865D25"/>
    <w:rsid w:val="0086675F"/>
    <w:rsid w:val="008675F2"/>
    <w:rsid w:val="00870A6C"/>
    <w:rsid w:val="00874C3C"/>
    <w:rsid w:val="00880CC3"/>
    <w:rsid w:val="008815A6"/>
    <w:rsid w:val="00884289"/>
    <w:rsid w:val="00884A53"/>
    <w:rsid w:val="00885BF9"/>
    <w:rsid w:val="0088699B"/>
    <w:rsid w:val="00891599"/>
    <w:rsid w:val="00895B41"/>
    <w:rsid w:val="008968F3"/>
    <w:rsid w:val="00897DA7"/>
    <w:rsid w:val="008A5AAE"/>
    <w:rsid w:val="008A643E"/>
    <w:rsid w:val="008B38CD"/>
    <w:rsid w:val="008B4D95"/>
    <w:rsid w:val="008B5D7A"/>
    <w:rsid w:val="008C0190"/>
    <w:rsid w:val="008C7C7F"/>
    <w:rsid w:val="008C7FE6"/>
    <w:rsid w:val="008D5E34"/>
    <w:rsid w:val="008D67F9"/>
    <w:rsid w:val="008F4551"/>
    <w:rsid w:val="008F5BC1"/>
    <w:rsid w:val="008F72DD"/>
    <w:rsid w:val="009119AB"/>
    <w:rsid w:val="00912B54"/>
    <w:rsid w:val="0091453E"/>
    <w:rsid w:val="00915FA5"/>
    <w:rsid w:val="009215F2"/>
    <w:rsid w:val="00924143"/>
    <w:rsid w:val="00926589"/>
    <w:rsid w:val="00931094"/>
    <w:rsid w:val="00935B9A"/>
    <w:rsid w:val="00937DF8"/>
    <w:rsid w:val="009416D0"/>
    <w:rsid w:val="009430B3"/>
    <w:rsid w:val="009455BB"/>
    <w:rsid w:val="00946D3D"/>
    <w:rsid w:val="00946FCC"/>
    <w:rsid w:val="00950B32"/>
    <w:rsid w:val="009518A4"/>
    <w:rsid w:val="009574E3"/>
    <w:rsid w:val="00960081"/>
    <w:rsid w:val="00962108"/>
    <w:rsid w:val="00962700"/>
    <w:rsid w:val="00971823"/>
    <w:rsid w:val="009723FD"/>
    <w:rsid w:val="00973D7A"/>
    <w:rsid w:val="00974620"/>
    <w:rsid w:val="00975E4B"/>
    <w:rsid w:val="00981296"/>
    <w:rsid w:val="009822E4"/>
    <w:rsid w:val="009839BC"/>
    <w:rsid w:val="00984F20"/>
    <w:rsid w:val="009877EE"/>
    <w:rsid w:val="00992383"/>
    <w:rsid w:val="0099583B"/>
    <w:rsid w:val="009A1273"/>
    <w:rsid w:val="009A6581"/>
    <w:rsid w:val="009B0134"/>
    <w:rsid w:val="009B6EFB"/>
    <w:rsid w:val="009C1B81"/>
    <w:rsid w:val="009D2E2E"/>
    <w:rsid w:val="009D55F4"/>
    <w:rsid w:val="009D5B0C"/>
    <w:rsid w:val="009E3897"/>
    <w:rsid w:val="009E7344"/>
    <w:rsid w:val="009F2382"/>
    <w:rsid w:val="009F36F1"/>
    <w:rsid w:val="00A001A0"/>
    <w:rsid w:val="00A0677D"/>
    <w:rsid w:val="00A11FEF"/>
    <w:rsid w:val="00A15469"/>
    <w:rsid w:val="00A235D0"/>
    <w:rsid w:val="00A25E5C"/>
    <w:rsid w:val="00A33178"/>
    <w:rsid w:val="00A367E1"/>
    <w:rsid w:val="00A36D22"/>
    <w:rsid w:val="00A44939"/>
    <w:rsid w:val="00A4498D"/>
    <w:rsid w:val="00A500B1"/>
    <w:rsid w:val="00A524F7"/>
    <w:rsid w:val="00A54DEB"/>
    <w:rsid w:val="00A646E5"/>
    <w:rsid w:val="00A725BF"/>
    <w:rsid w:val="00A74E4E"/>
    <w:rsid w:val="00A81584"/>
    <w:rsid w:val="00A8657A"/>
    <w:rsid w:val="00A95ED5"/>
    <w:rsid w:val="00AA102C"/>
    <w:rsid w:val="00AC0899"/>
    <w:rsid w:val="00AC1B59"/>
    <w:rsid w:val="00AC6EBD"/>
    <w:rsid w:val="00AD2ED4"/>
    <w:rsid w:val="00AD6992"/>
    <w:rsid w:val="00AD7444"/>
    <w:rsid w:val="00AE104F"/>
    <w:rsid w:val="00AE2CCE"/>
    <w:rsid w:val="00AE4A79"/>
    <w:rsid w:val="00AE56A9"/>
    <w:rsid w:val="00AE62AD"/>
    <w:rsid w:val="00AE7E11"/>
    <w:rsid w:val="00AF01B1"/>
    <w:rsid w:val="00AF224B"/>
    <w:rsid w:val="00AF2D85"/>
    <w:rsid w:val="00AF314E"/>
    <w:rsid w:val="00AF5549"/>
    <w:rsid w:val="00AF6520"/>
    <w:rsid w:val="00B00BFF"/>
    <w:rsid w:val="00B01BB3"/>
    <w:rsid w:val="00B10717"/>
    <w:rsid w:val="00B12DB9"/>
    <w:rsid w:val="00B146DC"/>
    <w:rsid w:val="00B15C7D"/>
    <w:rsid w:val="00B1739C"/>
    <w:rsid w:val="00B218E7"/>
    <w:rsid w:val="00B23C49"/>
    <w:rsid w:val="00B23D85"/>
    <w:rsid w:val="00B24A30"/>
    <w:rsid w:val="00B2738B"/>
    <w:rsid w:val="00B32700"/>
    <w:rsid w:val="00B33762"/>
    <w:rsid w:val="00B36F52"/>
    <w:rsid w:val="00B414AC"/>
    <w:rsid w:val="00B44AC4"/>
    <w:rsid w:val="00B50075"/>
    <w:rsid w:val="00B5160F"/>
    <w:rsid w:val="00B52B6A"/>
    <w:rsid w:val="00B52F3D"/>
    <w:rsid w:val="00B56F63"/>
    <w:rsid w:val="00B61111"/>
    <w:rsid w:val="00B6642C"/>
    <w:rsid w:val="00B6781F"/>
    <w:rsid w:val="00B74FB6"/>
    <w:rsid w:val="00B7525F"/>
    <w:rsid w:val="00B75CE3"/>
    <w:rsid w:val="00B83E92"/>
    <w:rsid w:val="00B8606A"/>
    <w:rsid w:val="00B86995"/>
    <w:rsid w:val="00B870F7"/>
    <w:rsid w:val="00B87894"/>
    <w:rsid w:val="00B948BE"/>
    <w:rsid w:val="00BA4675"/>
    <w:rsid w:val="00BA7D84"/>
    <w:rsid w:val="00BC1241"/>
    <w:rsid w:val="00BC463D"/>
    <w:rsid w:val="00BC73D5"/>
    <w:rsid w:val="00BD02A2"/>
    <w:rsid w:val="00BD0B37"/>
    <w:rsid w:val="00BD436B"/>
    <w:rsid w:val="00BE39F0"/>
    <w:rsid w:val="00BF545C"/>
    <w:rsid w:val="00BF62B1"/>
    <w:rsid w:val="00BF6B53"/>
    <w:rsid w:val="00BF72D7"/>
    <w:rsid w:val="00C054BB"/>
    <w:rsid w:val="00C12A8A"/>
    <w:rsid w:val="00C1456E"/>
    <w:rsid w:val="00C26C42"/>
    <w:rsid w:val="00C32BDD"/>
    <w:rsid w:val="00C33B4E"/>
    <w:rsid w:val="00C35627"/>
    <w:rsid w:val="00C3575E"/>
    <w:rsid w:val="00C51B96"/>
    <w:rsid w:val="00C52E73"/>
    <w:rsid w:val="00C53E64"/>
    <w:rsid w:val="00C540DF"/>
    <w:rsid w:val="00C6091E"/>
    <w:rsid w:val="00C664FD"/>
    <w:rsid w:val="00C7161C"/>
    <w:rsid w:val="00C71707"/>
    <w:rsid w:val="00C75C68"/>
    <w:rsid w:val="00C850B1"/>
    <w:rsid w:val="00C8567C"/>
    <w:rsid w:val="00CB12AB"/>
    <w:rsid w:val="00CB4944"/>
    <w:rsid w:val="00CB4AC7"/>
    <w:rsid w:val="00CB728D"/>
    <w:rsid w:val="00CB7F68"/>
    <w:rsid w:val="00CC1271"/>
    <w:rsid w:val="00CC6845"/>
    <w:rsid w:val="00CC76B8"/>
    <w:rsid w:val="00CD5421"/>
    <w:rsid w:val="00CE07EE"/>
    <w:rsid w:val="00CE0B0E"/>
    <w:rsid w:val="00CE142F"/>
    <w:rsid w:val="00CE45D2"/>
    <w:rsid w:val="00CE772E"/>
    <w:rsid w:val="00CE7D93"/>
    <w:rsid w:val="00CE7DB0"/>
    <w:rsid w:val="00CF0228"/>
    <w:rsid w:val="00CF6428"/>
    <w:rsid w:val="00D00596"/>
    <w:rsid w:val="00D0150E"/>
    <w:rsid w:val="00D32E60"/>
    <w:rsid w:val="00D337A4"/>
    <w:rsid w:val="00D37705"/>
    <w:rsid w:val="00D37899"/>
    <w:rsid w:val="00D41C76"/>
    <w:rsid w:val="00D44E95"/>
    <w:rsid w:val="00D45F1C"/>
    <w:rsid w:val="00D47380"/>
    <w:rsid w:val="00D47D60"/>
    <w:rsid w:val="00D50C98"/>
    <w:rsid w:val="00D53706"/>
    <w:rsid w:val="00D57538"/>
    <w:rsid w:val="00D575CF"/>
    <w:rsid w:val="00D64767"/>
    <w:rsid w:val="00D764C7"/>
    <w:rsid w:val="00D773D3"/>
    <w:rsid w:val="00D81340"/>
    <w:rsid w:val="00D8191D"/>
    <w:rsid w:val="00D835E9"/>
    <w:rsid w:val="00D879F7"/>
    <w:rsid w:val="00D87F66"/>
    <w:rsid w:val="00D906E2"/>
    <w:rsid w:val="00D92034"/>
    <w:rsid w:val="00DA78C3"/>
    <w:rsid w:val="00DB6C21"/>
    <w:rsid w:val="00DC04D4"/>
    <w:rsid w:val="00DD28DD"/>
    <w:rsid w:val="00DD561F"/>
    <w:rsid w:val="00DD6ADB"/>
    <w:rsid w:val="00DD7270"/>
    <w:rsid w:val="00DD75D2"/>
    <w:rsid w:val="00DD7FF2"/>
    <w:rsid w:val="00DE1E82"/>
    <w:rsid w:val="00DE347C"/>
    <w:rsid w:val="00DE4595"/>
    <w:rsid w:val="00DE6E29"/>
    <w:rsid w:val="00DE79F1"/>
    <w:rsid w:val="00DF0185"/>
    <w:rsid w:val="00DF3B70"/>
    <w:rsid w:val="00E00E96"/>
    <w:rsid w:val="00E01C75"/>
    <w:rsid w:val="00E02A86"/>
    <w:rsid w:val="00E03049"/>
    <w:rsid w:val="00E044B8"/>
    <w:rsid w:val="00E05BC9"/>
    <w:rsid w:val="00E060E0"/>
    <w:rsid w:val="00E07E90"/>
    <w:rsid w:val="00E13AD4"/>
    <w:rsid w:val="00E13AF4"/>
    <w:rsid w:val="00E14723"/>
    <w:rsid w:val="00E15152"/>
    <w:rsid w:val="00E24A9D"/>
    <w:rsid w:val="00E3377B"/>
    <w:rsid w:val="00E35F6E"/>
    <w:rsid w:val="00E368AE"/>
    <w:rsid w:val="00E40190"/>
    <w:rsid w:val="00E41BAB"/>
    <w:rsid w:val="00E46A8B"/>
    <w:rsid w:val="00E50F78"/>
    <w:rsid w:val="00E51214"/>
    <w:rsid w:val="00E56D44"/>
    <w:rsid w:val="00E637E3"/>
    <w:rsid w:val="00E655C8"/>
    <w:rsid w:val="00E67E5E"/>
    <w:rsid w:val="00E70476"/>
    <w:rsid w:val="00E74D60"/>
    <w:rsid w:val="00E74DA5"/>
    <w:rsid w:val="00E77994"/>
    <w:rsid w:val="00E83106"/>
    <w:rsid w:val="00E83664"/>
    <w:rsid w:val="00E84D2D"/>
    <w:rsid w:val="00E9487E"/>
    <w:rsid w:val="00EA1F33"/>
    <w:rsid w:val="00EA4165"/>
    <w:rsid w:val="00EA55E7"/>
    <w:rsid w:val="00EA5637"/>
    <w:rsid w:val="00EB06EF"/>
    <w:rsid w:val="00EB123A"/>
    <w:rsid w:val="00EB27FE"/>
    <w:rsid w:val="00EB51F1"/>
    <w:rsid w:val="00EC20B5"/>
    <w:rsid w:val="00EC2475"/>
    <w:rsid w:val="00EC421D"/>
    <w:rsid w:val="00EC49AF"/>
    <w:rsid w:val="00EC7EC1"/>
    <w:rsid w:val="00ED3AB4"/>
    <w:rsid w:val="00ED5258"/>
    <w:rsid w:val="00ED5F63"/>
    <w:rsid w:val="00ED78B9"/>
    <w:rsid w:val="00EE4290"/>
    <w:rsid w:val="00EE6BAB"/>
    <w:rsid w:val="00EF0E9A"/>
    <w:rsid w:val="00EF5092"/>
    <w:rsid w:val="00F00BD2"/>
    <w:rsid w:val="00F0357F"/>
    <w:rsid w:val="00F0536F"/>
    <w:rsid w:val="00F07EDA"/>
    <w:rsid w:val="00F1604D"/>
    <w:rsid w:val="00F17C73"/>
    <w:rsid w:val="00F217AE"/>
    <w:rsid w:val="00F273D1"/>
    <w:rsid w:val="00F35E9E"/>
    <w:rsid w:val="00F42799"/>
    <w:rsid w:val="00F4442A"/>
    <w:rsid w:val="00F5007C"/>
    <w:rsid w:val="00F600A7"/>
    <w:rsid w:val="00F60E59"/>
    <w:rsid w:val="00F64EEB"/>
    <w:rsid w:val="00F66CE9"/>
    <w:rsid w:val="00F76826"/>
    <w:rsid w:val="00F817B0"/>
    <w:rsid w:val="00F81EEF"/>
    <w:rsid w:val="00F826A1"/>
    <w:rsid w:val="00F83E08"/>
    <w:rsid w:val="00F84C7A"/>
    <w:rsid w:val="00F90FBE"/>
    <w:rsid w:val="00FA0646"/>
    <w:rsid w:val="00FA283C"/>
    <w:rsid w:val="00FA2960"/>
    <w:rsid w:val="00FB0E17"/>
    <w:rsid w:val="00FC203B"/>
    <w:rsid w:val="00FC5130"/>
    <w:rsid w:val="00FD1700"/>
    <w:rsid w:val="00FE0A57"/>
    <w:rsid w:val="00FE2B5D"/>
    <w:rsid w:val="00FE3241"/>
    <w:rsid w:val="00FE54EA"/>
    <w:rsid w:val="00FF084D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78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78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2013-08-22T01:21:00Z</cp:lastPrinted>
  <dcterms:created xsi:type="dcterms:W3CDTF">2013-08-22T01:19:00Z</dcterms:created>
  <dcterms:modified xsi:type="dcterms:W3CDTF">2013-08-22T01:30:00Z</dcterms:modified>
</cp:coreProperties>
</file>